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078" w:rsidRPr="002769CD" w:rsidRDefault="00600B4E">
      <w:pPr>
        <w:rPr>
          <w:rFonts w:ascii="Times New Roman" w:hAnsi="Times New Roman" w:cs="Times New Roman"/>
          <w:b/>
        </w:rPr>
      </w:pPr>
      <w:r w:rsidRPr="002769CD">
        <w:rPr>
          <w:rFonts w:ascii="Times New Roman" w:hAnsi="Times New Roman" w:cs="Times New Roman"/>
          <w:b/>
        </w:rPr>
        <w:t>ECE 162B – Homework #1</w:t>
      </w:r>
      <w:r w:rsidRPr="002769CD">
        <w:rPr>
          <w:rFonts w:ascii="Times New Roman" w:hAnsi="Times New Roman" w:cs="Times New Roman"/>
          <w:b/>
        </w:rPr>
        <w:tab/>
      </w:r>
      <w:r w:rsidRPr="002769CD">
        <w:rPr>
          <w:rFonts w:ascii="Times New Roman" w:hAnsi="Times New Roman" w:cs="Times New Roman"/>
          <w:b/>
        </w:rPr>
        <w:tab/>
        <w:t>CRYSTAL STRUCTURES</w:t>
      </w:r>
    </w:p>
    <w:p w:rsidR="00600B4E" w:rsidRPr="002769CD" w:rsidRDefault="00600B4E">
      <w:pPr>
        <w:rPr>
          <w:rFonts w:ascii="Times New Roman" w:hAnsi="Times New Roman" w:cs="Times New Roman"/>
          <w:b/>
        </w:rPr>
      </w:pPr>
    </w:p>
    <w:p w:rsidR="00600B4E" w:rsidRPr="002769CD" w:rsidRDefault="00600B4E">
      <w:pPr>
        <w:rPr>
          <w:rFonts w:ascii="Times New Roman" w:hAnsi="Times New Roman" w:cs="Times New Roman"/>
          <w:b/>
        </w:rPr>
      </w:pPr>
      <w:r w:rsidRPr="002769CD">
        <w:rPr>
          <w:rFonts w:ascii="Times New Roman" w:hAnsi="Times New Roman" w:cs="Times New Roman"/>
          <w:b/>
        </w:rPr>
        <w:t>Due January 10, 2011 in class</w:t>
      </w:r>
    </w:p>
    <w:p w:rsidR="00600B4E" w:rsidRPr="002769CD" w:rsidRDefault="00600B4E">
      <w:pPr>
        <w:rPr>
          <w:rFonts w:ascii="Times New Roman" w:hAnsi="Times New Roman" w:cs="Times New Roman"/>
        </w:rPr>
      </w:pPr>
    </w:p>
    <w:p w:rsidR="00600B4E" w:rsidRPr="002769CD" w:rsidRDefault="002F388B">
      <w:pPr>
        <w:rPr>
          <w:rFonts w:ascii="Times New Roman" w:hAnsi="Times New Roman" w:cs="Times New Roman"/>
        </w:rPr>
      </w:pPr>
      <w:r w:rsidRPr="002769CD">
        <w:rPr>
          <w:rFonts w:ascii="Times New Roman" w:hAnsi="Times New Roman" w:cs="Times New Roman"/>
        </w:rPr>
        <w:tab/>
        <w:t>______________________________________________________________________________________________</w:t>
      </w:r>
    </w:p>
    <w:p w:rsidR="002F388B" w:rsidRPr="002769CD" w:rsidRDefault="002F388B">
      <w:pPr>
        <w:rPr>
          <w:rFonts w:ascii="Times New Roman" w:hAnsi="Times New Roman" w:cs="Times New Roman"/>
        </w:rPr>
      </w:pPr>
    </w:p>
    <w:p w:rsidR="002F388B" w:rsidRPr="002769CD" w:rsidRDefault="002F388B">
      <w:pPr>
        <w:rPr>
          <w:rFonts w:ascii="Times New Roman" w:hAnsi="Times New Roman" w:cs="Times New Roman"/>
        </w:rPr>
      </w:pPr>
      <w:proofErr w:type="gramStart"/>
      <w:r w:rsidRPr="002769CD">
        <w:rPr>
          <w:rFonts w:ascii="Times New Roman" w:hAnsi="Times New Roman" w:cs="Times New Roman"/>
        </w:rPr>
        <w:t xml:space="preserve">Read Chapter One in </w:t>
      </w:r>
      <w:proofErr w:type="spellStart"/>
      <w:r w:rsidRPr="002769CD">
        <w:rPr>
          <w:rFonts w:ascii="Times New Roman" w:hAnsi="Times New Roman" w:cs="Times New Roman"/>
        </w:rPr>
        <w:t>Kittel</w:t>
      </w:r>
      <w:proofErr w:type="spellEnd"/>
      <w:r w:rsidRPr="002769CD">
        <w:rPr>
          <w:rFonts w:ascii="Times New Roman" w:hAnsi="Times New Roman" w:cs="Times New Roman"/>
        </w:rPr>
        <w:t xml:space="preserve">, </w:t>
      </w:r>
      <w:r w:rsidRPr="002769CD">
        <w:rPr>
          <w:rFonts w:ascii="Times New Roman" w:hAnsi="Times New Roman" w:cs="Times New Roman"/>
          <w:u w:val="single"/>
        </w:rPr>
        <w:t>Introduction to Solid State Physics</w:t>
      </w:r>
      <w:r w:rsidRPr="002769CD">
        <w:rPr>
          <w:rFonts w:ascii="Times New Roman" w:hAnsi="Times New Roman" w:cs="Times New Roman"/>
        </w:rPr>
        <w:t xml:space="preserve"> and answer the following questions</w:t>
      </w:r>
      <w:r w:rsidRPr="002769CD">
        <w:rPr>
          <w:rFonts w:ascii="Times New Roman" w:hAnsi="Times New Roman" w:cs="Times New Roman"/>
          <w:u w:val="single"/>
        </w:rPr>
        <w:t>.</w:t>
      </w:r>
      <w:proofErr w:type="gramEnd"/>
    </w:p>
    <w:p w:rsidR="002F388B" w:rsidRPr="002769CD" w:rsidRDefault="002F388B">
      <w:pPr>
        <w:rPr>
          <w:rFonts w:ascii="Times New Roman" w:hAnsi="Times New Roman" w:cs="Times New Roman"/>
        </w:rPr>
      </w:pPr>
    </w:p>
    <w:p w:rsidR="002F388B" w:rsidRPr="002769CD" w:rsidRDefault="002F388B">
      <w:pPr>
        <w:rPr>
          <w:rFonts w:ascii="Times New Roman" w:hAnsi="Times New Roman" w:cs="Times New Roman"/>
        </w:rPr>
      </w:pPr>
    </w:p>
    <w:p w:rsidR="002F388B" w:rsidRPr="002769CD" w:rsidRDefault="002F388B">
      <w:pPr>
        <w:rPr>
          <w:rFonts w:ascii="Times New Roman" w:hAnsi="Times New Roman" w:cs="Times New Roman"/>
        </w:rPr>
      </w:pPr>
      <w:r w:rsidRPr="002769CD">
        <w:rPr>
          <w:rFonts w:ascii="Times New Roman" w:hAnsi="Times New Roman" w:cs="Times New Roman"/>
        </w:rPr>
        <w:t xml:space="preserve">1. </w:t>
      </w:r>
      <w:r w:rsidR="002769CD" w:rsidRPr="002769CD">
        <w:rPr>
          <w:rFonts w:ascii="Times New Roman" w:hAnsi="Times New Roman" w:cs="Times New Roman"/>
          <w:b/>
        </w:rPr>
        <w:t>C</w:t>
      </w:r>
      <w:r w:rsidRPr="002769CD">
        <w:rPr>
          <w:rFonts w:ascii="Times New Roman" w:hAnsi="Times New Roman" w:cs="Times New Roman"/>
          <w:b/>
        </w:rPr>
        <w:t>rystal Structure</w:t>
      </w:r>
      <w:r w:rsidRPr="002769CD">
        <w:rPr>
          <w:rFonts w:ascii="Times New Roman" w:hAnsi="Times New Roman" w:cs="Times New Roman"/>
        </w:rPr>
        <w:t>: GaN is a semiconductor widely used in LED optical devices which crystallizes in the hexagonal lattice structure.</w:t>
      </w:r>
    </w:p>
    <w:p w:rsidR="002F388B" w:rsidRPr="002769CD" w:rsidRDefault="002F388B">
      <w:pPr>
        <w:rPr>
          <w:rFonts w:ascii="Times New Roman" w:hAnsi="Times New Roman" w:cs="Times New Roman"/>
        </w:rPr>
      </w:pPr>
    </w:p>
    <w:p w:rsidR="002F388B" w:rsidRDefault="002F388B" w:rsidP="002769CD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2769CD">
        <w:rPr>
          <w:rFonts w:ascii="Times New Roman" w:hAnsi="Times New Roman" w:cs="Times New Roman"/>
        </w:rPr>
        <w:t xml:space="preserve">Sketch the GaN crystal structure indicating </w:t>
      </w:r>
      <w:proofErr w:type="spellStart"/>
      <w:r w:rsidRPr="002769CD">
        <w:rPr>
          <w:rFonts w:ascii="Times New Roman" w:hAnsi="Times New Roman" w:cs="Times New Roman"/>
        </w:rPr>
        <w:t>Ga</w:t>
      </w:r>
      <w:proofErr w:type="spellEnd"/>
      <w:r w:rsidRPr="002769CD">
        <w:rPr>
          <w:rFonts w:ascii="Times New Roman" w:hAnsi="Times New Roman" w:cs="Times New Roman"/>
        </w:rPr>
        <w:t xml:space="preserve"> and N atom positions.</w:t>
      </w:r>
    </w:p>
    <w:p w:rsidR="002769CD" w:rsidRPr="002769CD" w:rsidRDefault="002769CD" w:rsidP="002769CD">
      <w:pPr>
        <w:rPr>
          <w:rFonts w:ascii="Times New Roman" w:hAnsi="Times New Roman" w:cs="Times New Roman"/>
        </w:rPr>
      </w:pPr>
    </w:p>
    <w:p w:rsidR="002F388B" w:rsidRPr="002769CD" w:rsidRDefault="002F388B">
      <w:pPr>
        <w:rPr>
          <w:rFonts w:ascii="Times New Roman" w:hAnsi="Times New Roman" w:cs="Times New Roman"/>
        </w:rPr>
      </w:pPr>
    </w:p>
    <w:p w:rsidR="002F388B" w:rsidRDefault="00EC2C03" w:rsidP="002769CD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2769CD">
        <w:rPr>
          <w:rFonts w:ascii="Times New Roman" w:hAnsi="Times New Roman" w:cs="Times New Roman"/>
        </w:rPr>
        <w:t>Draw the (</w:t>
      </w:r>
      <w:r w:rsidR="00AD3F62">
        <w:rPr>
          <w:rFonts w:ascii="Times New Roman" w:hAnsi="Times New Roman" w:cs="Times New Roman"/>
        </w:rPr>
        <w:t xml:space="preserve"> </w:t>
      </w:r>
      <w:r w:rsidRPr="00AD3F62">
        <w:rPr>
          <w:rFonts w:ascii="Times New Roman" w:hAnsi="Times New Roman" w:cs="Times New Roman"/>
          <w:u w:val="single"/>
        </w:rPr>
        <w:t>1</w:t>
      </w:r>
      <w:r w:rsidRPr="002769CD">
        <w:rPr>
          <w:rFonts w:ascii="Times New Roman" w:hAnsi="Times New Roman" w:cs="Times New Roman"/>
        </w:rPr>
        <w:t>100</w:t>
      </w:r>
      <w:r w:rsidR="00AD3F62">
        <w:rPr>
          <w:rFonts w:ascii="Times New Roman" w:hAnsi="Times New Roman" w:cs="Times New Roman"/>
        </w:rPr>
        <w:t xml:space="preserve"> </w:t>
      </w:r>
      <w:r w:rsidRPr="002769CD">
        <w:rPr>
          <w:rFonts w:ascii="Times New Roman" w:hAnsi="Times New Roman" w:cs="Times New Roman"/>
        </w:rPr>
        <w:t xml:space="preserve">) </w:t>
      </w:r>
      <w:r w:rsidR="002F388B" w:rsidRPr="002769CD">
        <w:rPr>
          <w:rFonts w:ascii="Times New Roman" w:hAnsi="Times New Roman" w:cs="Times New Roman"/>
        </w:rPr>
        <w:t>plane of the GaN crystal.</w:t>
      </w:r>
    </w:p>
    <w:p w:rsidR="002769CD" w:rsidRPr="002769CD" w:rsidRDefault="002769CD" w:rsidP="002769CD">
      <w:pPr>
        <w:rPr>
          <w:rFonts w:ascii="Times New Roman" w:hAnsi="Times New Roman" w:cs="Times New Roman"/>
        </w:rPr>
      </w:pPr>
    </w:p>
    <w:p w:rsidR="002F388B" w:rsidRPr="002769CD" w:rsidRDefault="002F388B">
      <w:pPr>
        <w:rPr>
          <w:rFonts w:ascii="Times New Roman" w:hAnsi="Times New Roman" w:cs="Times New Roman"/>
        </w:rPr>
      </w:pPr>
    </w:p>
    <w:p w:rsidR="002F388B" w:rsidRDefault="002F388B" w:rsidP="002769CD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2769CD">
        <w:rPr>
          <w:rFonts w:ascii="Times New Roman" w:hAnsi="Times New Roman" w:cs="Times New Roman"/>
        </w:rPr>
        <w:t>What is the density in gm/cm3 of GaN at 300K?</w:t>
      </w:r>
    </w:p>
    <w:p w:rsidR="002769CD" w:rsidRPr="002769CD" w:rsidRDefault="002769CD" w:rsidP="002769CD">
      <w:pPr>
        <w:rPr>
          <w:rFonts w:ascii="Times New Roman" w:hAnsi="Times New Roman" w:cs="Times New Roman"/>
        </w:rPr>
      </w:pPr>
    </w:p>
    <w:p w:rsidR="002F388B" w:rsidRPr="002769CD" w:rsidRDefault="002F388B">
      <w:pPr>
        <w:rPr>
          <w:rFonts w:ascii="Times New Roman" w:hAnsi="Times New Roman" w:cs="Times New Roman"/>
        </w:rPr>
      </w:pPr>
    </w:p>
    <w:p w:rsidR="002F388B" w:rsidRPr="002769CD" w:rsidRDefault="002F388B">
      <w:pPr>
        <w:rPr>
          <w:rFonts w:ascii="Times New Roman" w:hAnsi="Times New Roman" w:cs="Times New Roman"/>
        </w:rPr>
      </w:pPr>
    </w:p>
    <w:p w:rsidR="002769CD" w:rsidRPr="002769CD" w:rsidRDefault="002769CD">
      <w:pPr>
        <w:rPr>
          <w:rFonts w:ascii="Times New Roman" w:hAnsi="Times New Roman" w:cs="Times New Roman"/>
        </w:rPr>
      </w:pPr>
      <w:r w:rsidRPr="002769CD">
        <w:rPr>
          <w:rFonts w:ascii="Times New Roman" w:hAnsi="Times New Roman" w:cs="Times New Roman"/>
        </w:rPr>
        <w:t>2</w:t>
      </w:r>
      <w:r w:rsidR="00EC2C03" w:rsidRPr="002769CD">
        <w:rPr>
          <w:rFonts w:ascii="Times New Roman" w:hAnsi="Times New Roman" w:cs="Times New Roman"/>
        </w:rPr>
        <w:t xml:space="preserve">. </w:t>
      </w:r>
      <w:r w:rsidRPr="002769CD">
        <w:rPr>
          <w:rFonts w:ascii="Times New Roman" w:hAnsi="Times New Roman" w:cs="Times New Roman"/>
          <w:b/>
        </w:rPr>
        <w:t>Hexagonal Crystals:</w:t>
      </w:r>
      <w:r>
        <w:rPr>
          <w:rFonts w:ascii="Times New Roman" w:hAnsi="Times New Roman" w:cs="Times New Roman"/>
        </w:rPr>
        <w:t xml:space="preserve"> </w:t>
      </w:r>
      <w:r w:rsidR="00EC2C03" w:rsidRPr="002769CD">
        <w:rPr>
          <w:rFonts w:ascii="Times New Roman" w:hAnsi="Times New Roman" w:cs="Times New Roman"/>
        </w:rPr>
        <w:t xml:space="preserve">Do problem </w:t>
      </w:r>
      <w:r w:rsidRPr="002769CD">
        <w:rPr>
          <w:rFonts w:ascii="Times New Roman" w:hAnsi="Times New Roman" w:cs="Times New Roman"/>
        </w:rPr>
        <w:t>#3 on HCP</w:t>
      </w:r>
      <w:r w:rsidR="00EC2C03" w:rsidRPr="002769CD">
        <w:rPr>
          <w:rFonts w:ascii="Times New Roman" w:hAnsi="Times New Roman" w:cs="Times New Roman"/>
        </w:rPr>
        <w:t xml:space="preserve"> in Chapter one of </w:t>
      </w:r>
      <w:r w:rsidRPr="002769CD">
        <w:rPr>
          <w:rFonts w:ascii="Times New Roman" w:hAnsi="Times New Roman" w:cs="Times New Roman"/>
        </w:rPr>
        <w:t xml:space="preserve">C. </w:t>
      </w:r>
      <w:proofErr w:type="spellStart"/>
      <w:r w:rsidR="00EC2C03" w:rsidRPr="002769CD">
        <w:rPr>
          <w:rFonts w:ascii="Times New Roman" w:hAnsi="Times New Roman" w:cs="Times New Roman"/>
        </w:rPr>
        <w:t>Kittel</w:t>
      </w:r>
      <w:proofErr w:type="spellEnd"/>
      <w:r w:rsidR="00EC2C03" w:rsidRPr="002769CD">
        <w:rPr>
          <w:rFonts w:ascii="Times New Roman" w:hAnsi="Times New Roman" w:cs="Times New Roman"/>
        </w:rPr>
        <w:t xml:space="preserve"> </w:t>
      </w:r>
      <w:r w:rsidRPr="002769CD">
        <w:rPr>
          <w:rFonts w:ascii="Times New Roman" w:hAnsi="Times New Roman" w:cs="Times New Roman"/>
        </w:rPr>
        <w:t xml:space="preserve">Intro to Solid State Physics </w:t>
      </w:r>
    </w:p>
    <w:p w:rsidR="002F388B" w:rsidRPr="002769CD" w:rsidRDefault="00EC2C03">
      <w:pPr>
        <w:rPr>
          <w:rFonts w:ascii="Times New Roman" w:hAnsi="Times New Roman" w:cs="Times New Roman"/>
        </w:rPr>
      </w:pPr>
      <w:r w:rsidRPr="002769CD">
        <w:rPr>
          <w:rFonts w:ascii="Times New Roman" w:hAnsi="Times New Roman" w:cs="Times New Roman"/>
        </w:rPr>
        <w:t>(</w:t>
      </w:r>
      <w:proofErr w:type="gramStart"/>
      <w:r w:rsidRPr="002769CD">
        <w:rPr>
          <w:rFonts w:ascii="Times New Roman" w:hAnsi="Times New Roman" w:cs="Times New Roman"/>
        </w:rPr>
        <w:t>circled</w:t>
      </w:r>
      <w:proofErr w:type="gramEnd"/>
      <w:r w:rsidRPr="002769CD">
        <w:rPr>
          <w:rFonts w:ascii="Times New Roman" w:hAnsi="Times New Roman" w:cs="Times New Roman"/>
        </w:rPr>
        <w:t xml:space="preserve"> on your </w:t>
      </w:r>
      <w:r w:rsidR="00F04B2E" w:rsidRPr="002769CD">
        <w:rPr>
          <w:rFonts w:ascii="Times New Roman" w:hAnsi="Times New Roman" w:cs="Times New Roman"/>
        </w:rPr>
        <w:t>handout)</w:t>
      </w:r>
      <w:r w:rsidRPr="002769CD">
        <w:rPr>
          <w:rFonts w:ascii="Times New Roman" w:hAnsi="Times New Roman" w:cs="Times New Roman"/>
        </w:rPr>
        <w:t>.</w:t>
      </w:r>
    </w:p>
    <w:p w:rsidR="00EC2C03" w:rsidRDefault="00EC2C03">
      <w:pPr>
        <w:rPr>
          <w:rFonts w:ascii="Times New Roman" w:hAnsi="Times New Roman" w:cs="Times New Roman"/>
        </w:rPr>
      </w:pPr>
    </w:p>
    <w:p w:rsidR="002769CD" w:rsidRDefault="002769CD">
      <w:pPr>
        <w:rPr>
          <w:rFonts w:ascii="Times New Roman" w:hAnsi="Times New Roman" w:cs="Times New Roman"/>
        </w:rPr>
      </w:pPr>
    </w:p>
    <w:p w:rsidR="002769CD" w:rsidRPr="002769CD" w:rsidRDefault="002769CD">
      <w:pPr>
        <w:rPr>
          <w:rFonts w:ascii="Times New Roman" w:hAnsi="Times New Roman" w:cs="Times New Roman"/>
        </w:rPr>
      </w:pPr>
    </w:p>
    <w:p w:rsidR="002769CD" w:rsidRPr="002769CD" w:rsidRDefault="002769CD">
      <w:pPr>
        <w:rPr>
          <w:rFonts w:ascii="Times New Roman" w:hAnsi="Times New Roman" w:cs="Times New Roman"/>
        </w:rPr>
      </w:pPr>
    </w:p>
    <w:p w:rsidR="002769CD" w:rsidRPr="002769CD" w:rsidRDefault="002769CD" w:rsidP="002769CD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</w:rPr>
      </w:pPr>
      <w:r w:rsidRPr="002769CD">
        <w:rPr>
          <w:rFonts w:ascii="Times New Roman" w:hAnsi="Times New Roman" w:cs="Times New Roman"/>
        </w:rPr>
        <w:t>3.</w:t>
      </w:r>
      <w:r w:rsidRPr="002769C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Pr="002769CD">
        <w:rPr>
          <w:rFonts w:ascii="Times New Roman" w:hAnsi="Times New Roman" w:cs="Times New Roman"/>
        </w:rPr>
        <w:t>Please draw the (311) plane for a simple Body Center Cubic (BCC) Structure of Element X.</w:t>
      </w:r>
    </w:p>
    <w:p w:rsidR="002769CD" w:rsidRPr="002769CD" w:rsidRDefault="002769CD" w:rsidP="002769CD">
      <w:pPr>
        <w:rPr>
          <w:rFonts w:ascii="Times New Roman" w:hAnsi="Times New Roman" w:cs="Times New Roman"/>
        </w:rPr>
      </w:pPr>
    </w:p>
    <w:p w:rsidR="002769CD" w:rsidRDefault="002769CD" w:rsidP="002769CD">
      <w:pPr>
        <w:ind w:left="720"/>
        <w:rPr>
          <w:rFonts w:ascii="Times New Roman" w:hAnsi="Times New Roman" w:cs="Times New Roman"/>
        </w:rPr>
      </w:pPr>
    </w:p>
    <w:p w:rsidR="002769CD" w:rsidRDefault="002769CD" w:rsidP="002769CD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 </w:t>
      </w:r>
      <w:r w:rsidRPr="002769CD">
        <w:rPr>
          <w:rFonts w:ascii="Times New Roman" w:hAnsi="Times New Roman" w:cs="Times New Roman"/>
        </w:rPr>
        <w:t xml:space="preserve">If the lattice constant of the BCC cube is 0.2 nm please </w:t>
      </w:r>
      <w:proofErr w:type="gramStart"/>
      <w:r>
        <w:rPr>
          <w:rFonts w:ascii="Times New Roman" w:hAnsi="Times New Roman" w:cs="Times New Roman"/>
        </w:rPr>
        <w:t>calculate</w:t>
      </w:r>
      <w:proofErr w:type="gramEnd"/>
      <w:r w:rsidRPr="002769CD">
        <w:rPr>
          <w:rFonts w:ascii="Times New Roman" w:hAnsi="Times New Roman" w:cs="Times New Roman"/>
        </w:rPr>
        <w:t xml:space="preserve"> the atomic density (in atoms/cm3) of Element X.</w:t>
      </w:r>
    </w:p>
    <w:p w:rsidR="002769CD" w:rsidRDefault="002769CD" w:rsidP="002769CD">
      <w:pPr>
        <w:ind w:left="720"/>
        <w:rPr>
          <w:rFonts w:ascii="Times New Roman" w:hAnsi="Times New Roman" w:cs="Times New Roman"/>
        </w:rPr>
      </w:pPr>
    </w:p>
    <w:p w:rsidR="002769CD" w:rsidRDefault="002769CD" w:rsidP="002769CD">
      <w:pPr>
        <w:ind w:left="720"/>
        <w:rPr>
          <w:rFonts w:ascii="Times New Roman" w:hAnsi="Times New Roman" w:cs="Times New Roman"/>
        </w:rPr>
      </w:pPr>
    </w:p>
    <w:p w:rsidR="002769CD" w:rsidRPr="002769CD" w:rsidRDefault="002769CD" w:rsidP="002769CD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 What is the atomic density of the (311) Plane of Element X in (atoms/cm2)</w:t>
      </w:r>
    </w:p>
    <w:p w:rsidR="00EC2C03" w:rsidRPr="002F388B" w:rsidRDefault="002769CD" w:rsidP="002769CD">
      <w:pPr>
        <w:jc w:val="center"/>
      </w:pPr>
      <w:r>
        <w:rPr>
          <w:noProof/>
          <w:lang w:eastAsia="en-US"/>
        </w:rPr>
        <w:drawing>
          <wp:inline distT="0" distB="0" distL="0" distR="0">
            <wp:extent cx="1390650" cy="1600200"/>
            <wp:effectExtent l="0" t="0" r="0" b="0"/>
            <wp:docPr id="2" name="Objec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041462" cy="2425938"/>
                      <a:chOff x="4191000" y="838994"/>
                      <a:chExt cx="2041462" cy="2425938"/>
                    </a:xfrm>
                  </a:grpSpPr>
                  <a:cxnSp>
                    <a:nvCxnSpPr>
                      <a:cNvPr id="5" name="Straight Arrow Connector 4"/>
                      <a:cNvCxnSpPr/>
                    </a:nvCxnSpPr>
                    <a:spPr>
                      <a:xfrm rot="5400000" flipH="1" flipV="1">
                        <a:off x="4114800" y="1447800"/>
                        <a:ext cx="1219200" cy="1588"/>
                      </a:xfrm>
                      <a:prstGeom prst="straightConnector1">
                        <a:avLst/>
                      </a:prstGeom>
                      <a:ln w="28575">
                        <a:solidFill>
                          <a:schemeClr val="tx1"/>
                        </a:solidFill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7" name="Straight Arrow Connector 6"/>
                      <a:cNvCxnSpPr/>
                    </a:nvCxnSpPr>
                    <a:spPr>
                      <a:xfrm>
                        <a:off x="4724400" y="2057400"/>
                        <a:ext cx="1295400" cy="1588"/>
                      </a:xfrm>
                      <a:prstGeom prst="straightConnector1">
                        <a:avLst/>
                      </a:prstGeom>
                      <a:ln w="28575">
                        <a:solidFill>
                          <a:schemeClr val="tx1"/>
                        </a:solidFill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9" name="Straight Arrow Connector 8"/>
                      <a:cNvCxnSpPr/>
                    </a:nvCxnSpPr>
                    <a:spPr>
                      <a:xfrm rot="5400000">
                        <a:off x="4076700" y="2171700"/>
                        <a:ext cx="762000" cy="533400"/>
                      </a:xfrm>
                      <a:prstGeom prst="straightConnector1">
                        <a:avLst/>
                      </a:prstGeom>
                      <a:ln w="28575">
                        <a:solidFill>
                          <a:schemeClr val="tx1"/>
                        </a:solidFill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10" name="TextBox 9"/>
                      <a:cNvSpPr txBox="1"/>
                    </a:nvSpPr>
                    <a:spPr>
                      <a:xfrm>
                        <a:off x="4419600" y="2895600"/>
                        <a:ext cx="284052" cy="3693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dirty="0" smtClean="0"/>
                            <a:t>x</a:t>
                          </a:r>
                          <a:endParaRPr lang="en-US" dirty="0"/>
                        </a:p>
                      </a:txBody>
                      <a:useSpRect/>
                    </a:txSp>
                  </a:sp>
                  <a:sp>
                    <a:nvSpPr>
                      <a:cNvPr id="11" name="TextBox 10"/>
                      <a:cNvSpPr txBox="1"/>
                    </a:nvSpPr>
                    <a:spPr>
                      <a:xfrm>
                        <a:off x="4953000" y="914400"/>
                        <a:ext cx="276038" cy="3693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dirty="0" smtClean="0"/>
                            <a:t>z</a:t>
                          </a:r>
                          <a:endParaRPr lang="en-US" dirty="0"/>
                        </a:p>
                      </a:txBody>
                      <a:useSpRect/>
                    </a:txSp>
                  </a:sp>
                  <a:sp>
                    <a:nvSpPr>
                      <a:cNvPr id="12" name="TextBox 11"/>
                      <a:cNvSpPr txBox="1"/>
                    </a:nvSpPr>
                    <a:spPr>
                      <a:xfrm>
                        <a:off x="5943600" y="2362200"/>
                        <a:ext cx="288862" cy="3693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dirty="0" smtClean="0"/>
                            <a:t>y</a:t>
                          </a:r>
                          <a:endParaRPr lang="en-US" dirty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sectPr w:rsidR="00EC2C03" w:rsidRPr="002F388B" w:rsidSect="00077553">
      <w:footerReference w:type="default" r:id="rId8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1FD8" w:rsidRDefault="00C61FD8">
      <w:r>
        <w:separator/>
      </w:r>
    </w:p>
  </w:endnote>
  <w:endnote w:type="continuationSeparator" w:id="0">
    <w:p w:rsidR="00C61FD8" w:rsidRDefault="00C61F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B2E" w:rsidRPr="00EC2C03" w:rsidRDefault="00F04B2E">
    <w:pPr>
      <w:pStyle w:val="Footer"/>
      <w:rPr>
        <w:sz w:val="21"/>
        <w:szCs w:val="21"/>
      </w:rPr>
    </w:pPr>
    <w:r w:rsidRPr="00EC2C03">
      <w:rPr>
        <w:sz w:val="21"/>
        <w:szCs w:val="21"/>
      </w:rPr>
      <w:t xml:space="preserve">S. </w:t>
    </w:r>
    <w:proofErr w:type="spellStart"/>
    <w:r w:rsidRPr="00EC2C03">
      <w:rPr>
        <w:sz w:val="21"/>
        <w:szCs w:val="21"/>
      </w:rPr>
      <w:t>DenBaars</w:t>
    </w:r>
    <w:proofErr w:type="spellEnd"/>
    <w:r w:rsidRPr="00EC2C03">
      <w:rPr>
        <w:sz w:val="21"/>
        <w:szCs w:val="21"/>
      </w:rPr>
      <w:t>, Winter 2011, ECE/MAT 162B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1FD8" w:rsidRDefault="00C61FD8">
      <w:r>
        <w:separator/>
      </w:r>
    </w:p>
  </w:footnote>
  <w:footnote w:type="continuationSeparator" w:id="0">
    <w:p w:rsidR="00C61FD8" w:rsidRDefault="00C61F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7236E8"/>
    <w:multiLevelType w:val="hybridMultilevel"/>
    <w:tmpl w:val="0810CBF0"/>
    <w:lvl w:ilvl="0" w:tplc="2D7439D2">
      <w:start w:val="1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647708AD"/>
    <w:multiLevelType w:val="multilevel"/>
    <w:tmpl w:val="F36AED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00B4E"/>
    <w:rsid w:val="00001812"/>
    <w:rsid w:val="00006BAD"/>
    <w:rsid w:val="00013985"/>
    <w:rsid w:val="00013FF1"/>
    <w:rsid w:val="00023B6D"/>
    <w:rsid w:val="00026F8D"/>
    <w:rsid w:val="00030EA1"/>
    <w:rsid w:val="000428F1"/>
    <w:rsid w:val="000607A7"/>
    <w:rsid w:val="00060823"/>
    <w:rsid w:val="00061931"/>
    <w:rsid w:val="00070FE7"/>
    <w:rsid w:val="00077553"/>
    <w:rsid w:val="0008063D"/>
    <w:rsid w:val="00084E32"/>
    <w:rsid w:val="00087F75"/>
    <w:rsid w:val="000A036B"/>
    <w:rsid w:val="000A7907"/>
    <w:rsid w:val="000D2AE8"/>
    <w:rsid w:val="000E0686"/>
    <w:rsid w:val="000E1615"/>
    <w:rsid w:val="000E4D5C"/>
    <w:rsid w:val="000F5F09"/>
    <w:rsid w:val="00103719"/>
    <w:rsid w:val="0010409F"/>
    <w:rsid w:val="00104841"/>
    <w:rsid w:val="0010736C"/>
    <w:rsid w:val="00110F01"/>
    <w:rsid w:val="00133928"/>
    <w:rsid w:val="001406D7"/>
    <w:rsid w:val="00156DBC"/>
    <w:rsid w:val="0017285D"/>
    <w:rsid w:val="001774AC"/>
    <w:rsid w:val="0018536E"/>
    <w:rsid w:val="00195D02"/>
    <w:rsid w:val="001A394F"/>
    <w:rsid w:val="001C4FF0"/>
    <w:rsid w:val="001C5469"/>
    <w:rsid w:val="001E0B5E"/>
    <w:rsid w:val="001E6589"/>
    <w:rsid w:val="002133B3"/>
    <w:rsid w:val="0022305F"/>
    <w:rsid w:val="00256A82"/>
    <w:rsid w:val="00272174"/>
    <w:rsid w:val="002769CD"/>
    <w:rsid w:val="00276E1E"/>
    <w:rsid w:val="0028639C"/>
    <w:rsid w:val="00287F6A"/>
    <w:rsid w:val="002929A9"/>
    <w:rsid w:val="002A0603"/>
    <w:rsid w:val="002A3F12"/>
    <w:rsid w:val="002C3E3B"/>
    <w:rsid w:val="002C6482"/>
    <w:rsid w:val="002F388B"/>
    <w:rsid w:val="002F3B4E"/>
    <w:rsid w:val="00302795"/>
    <w:rsid w:val="00305E87"/>
    <w:rsid w:val="00322323"/>
    <w:rsid w:val="00340C79"/>
    <w:rsid w:val="00341337"/>
    <w:rsid w:val="00347078"/>
    <w:rsid w:val="00356DCF"/>
    <w:rsid w:val="003572D2"/>
    <w:rsid w:val="003626CE"/>
    <w:rsid w:val="00380716"/>
    <w:rsid w:val="003A2D4F"/>
    <w:rsid w:val="003B0A08"/>
    <w:rsid w:val="003B767A"/>
    <w:rsid w:val="003C3B1B"/>
    <w:rsid w:val="003D7AB4"/>
    <w:rsid w:val="003E185C"/>
    <w:rsid w:val="003F0B23"/>
    <w:rsid w:val="003F7FC2"/>
    <w:rsid w:val="00400F6A"/>
    <w:rsid w:val="00411A59"/>
    <w:rsid w:val="0044293F"/>
    <w:rsid w:val="004708E6"/>
    <w:rsid w:val="00483B10"/>
    <w:rsid w:val="00487022"/>
    <w:rsid w:val="00494ED8"/>
    <w:rsid w:val="0049503D"/>
    <w:rsid w:val="004A2582"/>
    <w:rsid w:val="004A4A74"/>
    <w:rsid w:val="004B3F46"/>
    <w:rsid w:val="004C0281"/>
    <w:rsid w:val="004E683F"/>
    <w:rsid w:val="004F313D"/>
    <w:rsid w:val="00502F6F"/>
    <w:rsid w:val="00506DB8"/>
    <w:rsid w:val="005110A7"/>
    <w:rsid w:val="0051455E"/>
    <w:rsid w:val="0051580C"/>
    <w:rsid w:val="0052539C"/>
    <w:rsid w:val="00532ED6"/>
    <w:rsid w:val="00545693"/>
    <w:rsid w:val="0055033C"/>
    <w:rsid w:val="005575AA"/>
    <w:rsid w:val="0056180D"/>
    <w:rsid w:val="005746F5"/>
    <w:rsid w:val="00582C62"/>
    <w:rsid w:val="0059342E"/>
    <w:rsid w:val="005C6023"/>
    <w:rsid w:val="005D1F4B"/>
    <w:rsid w:val="005D5FAE"/>
    <w:rsid w:val="005F05AD"/>
    <w:rsid w:val="005F2F1D"/>
    <w:rsid w:val="005F51AC"/>
    <w:rsid w:val="00600B4E"/>
    <w:rsid w:val="00601CF5"/>
    <w:rsid w:val="00630092"/>
    <w:rsid w:val="0064404D"/>
    <w:rsid w:val="00652C63"/>
    <w:rsid w:val="00663A1C"/>
    <w:rsid w:val="00682F2E"/>
    <w:rsid w:val="00685F37"/>
    <w:rsid w:val="006A4AE1"/>
    <w:rsid w:val="006C0311"/>
    <w:rsid w:val="006D53F4"/>
    <w:rsid w:val="006E3E93"/>
    <w:rsid w:val="006E5259"/>
    <w:rsid w:val="006E64B1"/>
    <w:rsid w:val="006F354A"/>
    <w:rsid w:val="007039C3"/>
    <w:rsid w:val="00705820"/>
    <w:rsid w:val="007071A5"/>
    <w:rsid w:val="007135E2"/>
    <w:rsid w:val="00713A92"/>
    <w:rsid w:val="007352B8"/>
    <w:rsid w:val="00737EE4"/>
    <w:rsid w:val="00744922"/>
    <w:rsid w:val="00747046"/>
    <w:rsid w:val="0075524E"/>
    <w:rsid w:val="007561F6"/>
    <w:rsid w:val="00757FFA"/>
    <w:rsid w:val="00765538"/>
    <w:rsid w:val="007836AC"/>
    <w:rsid w:val="00786E85"/>
    <w:rsid w:val="00796A83"/>
    <w:rsid w:val="007A1FF7"/>
    <w:rsid w:val="007B0A14"/>
    <w:rsid w:val="007B7528"/>
    <w:rsid w:val="007D347D"/>
    <w:rsid w:val="007D3FBF"/>
    <w:rsid w:val="007E6E8D"/>
    <w:rsid w:val="007F172D"/>
    <w:rsid w:val="007F1F5C"/>
    <w:rsid w:val="00805F25"/>
    <w:rsid w:val="00816248"/>
    <w:rsid w:val="0084477D"/>
    <w:rsid w:val="00851224"/>
    <w:rsid w:val="00860655"/>
    <w:rsid w:val="00860B53"/>
    <w:rsid w:val="008A2769"/>
    <w:rsid w:val="008A3C63"/>
    <w:rsid w:val="008B7502"/>
    <w:rsid w:val="008D4C69"/>
    <w:rsid w:val="008D55EF"/>
    <w:rsid w:val="008F0D80"/>
    <w:rsid w:val="009004A7"/>
    <w:rsid w:val="00904310"/>
    <w:rsid w:val="00910890"/>
    <w:rsid w:val="00917030"/>
    <w:rsid w:val="0092645A"/>
    <w:rsid w:val="0093778A"/>
    <w:rsid w:val="00940CC9"/>
    <w:rsid w:val="00950CFC"/>
    <w:rsid w:val="0095383E"/>
    <w:rsid w:val="00962310"/>
    <w:rsid w:val="0097019C"/>
    <w:rsid w:val="00985EB9"/>
    <w:rsid w:val="00993484"/>
    <w:rsid w:val="009955F8"/>
    <w:rsid w:val="009A100E"/>
    <w:rsid w:val="009A1750"/>
    <w:rsid w:val="009A3FA0"/>
    <w:rsid w:val="009A5B26"/>
    <w:rsid w:val="009B0457"/>
    <w:rsid w:val="009B0F90"/>
    <w:rsid w:val="009B3A0F"/>
    <w:rsid w:val="009D3D53"/>
    <w:rsid w:val="009D51A9"/>
    <w:rsid w:val="009F685D"/>
    <w:rsid w:val="00A02F17"/>
    <w:rsid w:val="00A16E44"/>
    <w:rsid w:val="00A2520F"/>
    <w:rsid w:val="00A77B75"/>
    <w:rsid w:val="00A77C46"/>
    <w:rsid w:val="00AC79CF"/>
    <w:rsid w:val="00AD01FF"/>
    <w:rsid w:val="00AD3F62"/>
    <w:rsid w:val="00AE6499"/>
    <w:rsid w:val="00AF09EB"/>
    <w:rsid w:val="00B1282E"/>
    <w:rsid w:val="00B13451"/>
    <w:rsid w:val="00B56C02"/>
    <w:rsid w:val="00B61667"/>
    <w:rsid w:val="00B84052"/>
    <w:rsid w:val="00B85392"/>
    <w:rsid w:val="00B97011"/>
    <w:rsid w:val="00BA547E"/>
    <w:rsid w:val="00BB4EBC"/>
    <w:rsid w:val="00BB6E9D"/>
    <w:rsid w:val="00BC3BB8"/>
    <w:rsid w:val="00BD0219"/>
    <w:rsid w:val="00C054A3"/>
    <w:rsid w:val="00C13183"/>
    <w:rsid w:val="00C144EC"/>
    <w:rsid w:val="00C212C1"/>
    <w:rsid w:val="00C31D65"/>
    <w:rsid w:val="00C4221B"/>
    <w:rsid w:val="00C4482F"/>
    <w:rsid w:val="00C56CA2"/>
    <w:rsid w:val="00C61FD8"/>
    <w:rsid w:val="00C74F08"/>
    <w:rsid w:val="00C9290F"/>
    <w:rsid w:val="00C941F1"/>
    <w:rsid w:val="00CB1002"/>
    <w:rsid w:val="00CB7DF9"/>
    <w:rsid w:val="00CC43A6"/>
    <w:rsid w:val="00CC61A3"/>
    <w:rsid w:val="00CE2885"/>
    <w:rsid w:val="00D14A50"/>
    <w:rsid w:val="00D165A0"/>
    <w:rsid w:val="00D32BBA"/>
    <w:rsid w:val="00D33000"/>
    <w:rsid w:val="00D51961"/>
    <w:rsid w:val="00D52456"/>
    <w:rsid w:val="00D55E49"/>
    <w:rsid w:val="00D573C3"/>
    <w:rsid w:val="00D6498E"/>
    <w:rsid w:val="00D670C0"/>
    <w:rsid w:val="00D83A54"/>
    <w:rsid w:val="00D91F81"/>
    <w:rsid w:val="00DA2DF1"/>
    <w:rsid w:val="00DA3473"/>
    <w:rsid w:val="00DB0EE3"/>
    <w:rsid w:val="00DB5938"/>
    <w:rsid w:val="00DB6E31"/>
    <w:rsid w:val="00DB7AA2"/>
    <w:rsid w:val="00DC0BEA"/>
    <w:rsid w:val="00DD17E4"/>
    <w:rsid w:val="00DD3492"/>
    <w:rsid w:val="00DE2976"/>
    <w:rsid w:val="00DE6237"/>
    <w:rsid w:val="00E053B3"/>
    <w:rsid w:val="00E104EA"/>
    <w:rsid w:val="00E2021F"/>
    <w:rsid w:val="00E22EB6"/>
    <w:rsid w:val="00E3477C"/>
    <w:rsid w:val="00E35277"/>
    <w:rsid w:val="00E427B6"/>
    <w:rsid w:val="00E438F0"/>
    <w:rsid w:val="00E44740"/>
    <w:rsid w:val="00E46078"/>
    <w:rsid w:val="00E53EE7"/>
    <w:rsid w:val="00E60885"/>
    <w:rsid w:val="00E61A66"/>
    <w:rsid w:val="00E868DB"/>
    <w:rsid w:val="00E94BFD"/>
    <w:rsid w:val="00EA528B"/>
    <w:rsid w:val="00EB34E7"/>
    <w:rsid w:val="00EB7ABF"/>
    <w:rsid w:val="00EC2C03"/>
    <w:rsid w:val="00EC6681"/>
    <w:rsid w:val="00EC7305"/>
    <w:rsid w:val="00ED1D94"/>
    <w:rsid w:val="00EE3DE7"/>
    <w:rsid w:val="00EE753E"/>
    <w:rsid w:val="00F01038"/>
    <w:rsid w:val="00F03E11"/>
    <w:rsid w:val="00F04B2E"/>
    <w:rsid w:val="00F177E8"/>
    <w:rsid w:val="00F34B53"/>
    <w:rsid w:val="00F36527"/>
    <w:rsid w:val="00F433A5"/>
    <w:rsid w:val="00F623BC"/>
    <w:rsid w:val="00F64386"/>
    <w:rsid w:val="00F66F97"/>
    <w:rsid w:val="00F72823"/>
    <w:rsid w:val="00F73A5B"/>
    <w:rsid w:val="00F801BD"/>
    <w:rsid w:val="00F87674"/>
    <w:rsid w:val="00F879D8"/>
    <w:rsid w:val="00FA1135"/>
    <w:rsid w:val="00FA2994"/>
    <w:rsid w:val="00FA2BFB"/>
    <w:rsid w:val="00FB0AF2"/>
    <w:rsid w:val="00FD0F1E"/>
    <w:rsid w:val="00FE24D3"/>
    <w:rsid w:val="00FE5B05"/>
    <w:rsid w:val="00FF6C0C"/>
    <w:rsid w:val="00FF6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57FFA"/>
    <w:rPr>
      <w:rFonts w:ascii="Cambria" w:hAnsi="Cambria" w:cs="Arial"/>
      <w:sz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C2C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C2C0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D3F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3F62"/>
    <w:rPr>
      <w:rFonts w:ascii="Tahoma" w:hAnsi="Tahoma" w:cs="Tahoma"/>
      <w:sz w:val="16"/>
      <w:szCs w:val="16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6FA41-33D6-4001-A937-BA8686853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ECE 162B – Homework #1</vt:lpstr>
    </vt:vector>
  </TitlesOfParts>
  <Company>SSLDC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ECE 162B – Homework #1</dc:title>
  <dc:subject/>
  <dc:creator>SSLEC Assistant</dc:creator>
  <cp:keywords/>
  <dc:description/>
  <cp:lastModifiedBy>Staff</cp:lastModifiedBy>
  <cp:revision>3</cp:revision>
  <cp:lastPrinted>2011-01-03T21:22:00Z</cp:lastPrinted>
  <dcterms:created xsi:type="dcterms:W3CDTF">2011-01-03T21:20:00Z</dcterms:created>
  <dcterms:modified xsi:type="dcterms:W3CDTF">2011-01-03T21:46:00Z</dcterms:modified>
</cp:coreProperties>
</file>